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09596" w14:textId="60F785D5" w:rsidR="00C02F6A" w:rsidRDefault="00C02F6A" w:rsidP="00C02F6A">
      <w:pPr>
        <w:jc w:val="center"/>
      </w:pPr>
      <w:r>
        <w:rPr>
          <w:noProof/>
        </w:rPr>
        <w:drawing>
          <wp:inline distT="0" distB="0" distL="0" distR="0" wp14:anchorId="12D62834" wp14:editId="46F253C6">
            <wp:extent cx="2981325" cy="1484951"/>
            <wp:effectExtent l="0" t="0" r="0" b="1270"/>
            <wp:docPr id="115363911" name="Picture 1" descr="A logo for eye c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63911" name="Picture 1" descr="A logo for eye care&#10;&#10;Description automatically generated"/>
                    <pic:cNvPicPr/>
                  </pic:nvPicPr>
                  <pic:blipFill>
                    <a:blip r:embed="rId4"/>
                    <a:stretch>
                      <a:fillRect/>
                    </a:stretch>
                  </pic:blipFill>
                  <pic:spPr>
                    <a:xfrm>
                      <a:off x="0" y="0"/>
                      <a:ext cx="3002051" cy="1495274"/>
                    </a:xfrm>
                    <a:prstGeom prst="rect">
                      <a:avLst/>
                    </a:prstGeom>
                  </pic:spPr>
                </pic:pic>
              </a:graphicData>
            </a:graphic>
          </wp:inline>
        </w:drawing>
      </w:r>
    </w:p>
    <w:p w14:paraId="4F77EF2C" w14:textId="77777777" w:rsidR="00C02F6A" w:rsidRDefault="00C02F6A" w:rsidP="00C02F6A">
      <w:pPr>
        <w:jc w:val="center"/>
      </w:pPr>
    </w:p>
    <w:p w14:paraId="16B9D7A7" w14:textId="77777777" w:rsidR="00C02F6A" w:rsidRDefault="00C02F6A" w:rsidP="00C02F6A">
      <w:pPr>
        <w:jc w:val="center"/>
      </w:pPr>
    </w:p>
    <w:p w14:paraId="0B1C9A28" w14:textId="77777777" w:rsidR="001C6F21" w:rsidRDefault="001C6F21" w:rsidP="001C6F21">
      <w:pPr>
        <w:autoSpaceDE w:val="0"/>
        <w:autoSpaceDN w:val="0"/>
        <w:spacing w:line="300" w:lineRule="auto"/>
        <w:rPr>
          <w:rFonts w:ascii="Arial" w:hAnsi="Arial" w:cs="Arial"/>
          <w:color w:val="000000"/>
          <w14:ligatures w14:val="none"/>
        </w:rPr>
      </w:pPr>
      <w:r>
        <w:rPr>
          <w:rFonts w:ascii="Arial" w:hAnsi="Arial" w:cs="Arial"/>
          <w:b/>
          <w:bCs/>
          <w:color w:val="000000"/>
          <w14:ligatures w14:val="none"/>
        </w:rPr>
        <w:t>Precertification Policy</w:t>
      </w:r>
    </w:p>
    <w:p w14:paraId="63529851" w14:textId="77777777" w:rsidR="001C6F21" w:rsidRDefault="001C6F21" w:rsidP="001C6F21">
      <w:pPr>
        <w:autoSpaceDE w:val="0"/>
        <w:autoSpaceDN w:val="0"/>
        <w:rPr>
          <w:rFonts w:ascii="Arial" w:hAnsi="Arial" w:cs="Arial"/>
          <w:color w:val="000000"/>
          <w14:ligatures w14:val="none"/>
        </w:rPr>
      </w:pPr>
      <w:r>
        <w:rPr>
          <w:rFonts w:ascii="Arial" w:hAnsi="Arial" w:cs="Arial"/>
          <w:color w:val="000000"/>
          <w14:ligatures w14:val="none"/>
        </w:rPr>
        <w:t>I understand that any requirement for completion of insurance precertification is MY responsibility. AEC will assist with precertification but will not assume responsibility for precertification or any impact that it may have on insurance payments.</w:t>
      </w:r>
    </w:p>
    <w:p w14:paraId="72AA4692" w14:textId="77777777" w:rsidR="001C6F21" w:rsidRDefault="001C6F21" w:rsidP="001C6F21">
      <w:pPr>
        <w:autoSpaceDE w:val="0"/>
        <w:autoSpaceDN w:val="0"/>
        <w:rPr>
          <w:rFonts w:ascii="Arial" w:hAnsi="Arial" w:cs="Arial"/>
          <w:b/>
          <w:bCs/>
          <w:color w:val="000000"/>
          <w14:ligatures w14:val="none"/>
        </w:rPr>
      </w:pPr>
    </w:p>
    <w:p w14:paraId="09624581" w14:textId="77777777" w:rsidR="001C6F21" w:rsidRDefault="001C6F21" w:rsidP="001C6F21">
      <w:pPr>
        <w:autoSpaceDE w:val="0"/>
        <w:autoSpaceDN w:val="0"/>
        <w:spacing w:line="300" w:lineRule="auto"/>
        <w:rPr>
          <w:rFonts w:ascii="Arial" w:hAnsi="Arial" w:cs="Arial"/>
          <w:color w:val="000000"/>
          <w14:ligatures w14:val="none"/>
        </w:rPr>
      </w:pPr>
      <w:r>
        <w:rPr>
          <w:rFonts w:ascii="Arial" w:hAnsi="Arial" w:cs="Arial"/>
          <w:b/>
          <w:bCs/>
          <w:color w:val="000000"/>
          <w14:ligatures w14:val="none"/>
        </w:rPr>
        <w:t>Statement to Permit Payment of Facility and Medical Insurance Benefits</w:t>
      </w:r>
    </w:p>
    <w:p w14:paraId="1A112016" w14:textId="77777777" w:rsidR="001C6F21" w:rsidRDefault="001C6F21" w:rsidP="001C6F21">
      <w:pPr>
        <w:autoSpaceDE w:val="0"/>
        <w:autoSpaceDN w:val="0"/>
        <w:rPr>
          <w:rFonts w:ascii="Arial" w:hAnsi="Arial" w:cs="Arial"/>
          <w:color w:val="000000"/>
          <w14:ligatures w14:val="none"/>
        </w:rPr>
      </w:pPr>
      <w:r>
        <w:rPr>
          <w:rFonts w:ascii="Arial" w:hAnsi="Arial" w:cs="Arial"/>
          <w:color w:val="000000"/>
          <w14:ligatures w14:val="none"/>
        </w:rPr>
        <w:t>I authorize insurance benefits, payable on my behalf or otherwise payable to me, to be paid directly to AEC. I authorize physician benefits, payable on my behalf or payable to me, to be made to the physician(s) responsible for my care. I understand that I am responsible for any charges not covered by this assignment. I authorize AEC to release information required by my insurance company and/or health plan to file a valid claim for payment for my procedure.</w:t>
      </w:r>
    </w:p>
    <w:p w14:paraId="1E08A4A4" w14:textId="77777777" w:rsidR="001C6F21" w:rsidRDefault="001C6F21" w:rsidP="001C6F21">
      <w:pPr>
        <w:autoSpaceDE w:val="0"/>
        <w:autoSpaceDN w:val="0"/>
        <w:rPr>
          <w:rFonts w:ascii="Arial" w:hAnsi="Arial" w:cs="Arial"/>
          <w:b/>
          <w:bCs/>
          <w:color w:val="000000"/>
          <w14:ligatures w14:val="none"/>
        </w:rPr>
      </w:pPr>
    </w:p>
    <w:p w14:paraId="4CA0E757" w14:textId="77777777" w:rsidR="001C6F21" w:rsidRDefault="001C6F21" w:rsidP="001C6F21">
      <w:pPr>
        <w:autoSpaceDE w:val="0"/>
        <w:autoSpaceDN w:val="0"/>
        <w:spacing w:line="300" w:lineRule="auto"/>
        <w:rPr>
          <w:rFonts w:ascii="Arial" w:hAnsi="Arial" w:cs="Arial"/>
          <w:color w:val="000000"/>
          <w14:ligatures w14:val="none"/>
        </w:rPr>
      </w:pPr>
      <w:r>
        <w:rPr>
          <w:rFonts w:ascii="Arial" w:hAnsi="Arial" w:cs="Arial"/>
          <w:b/>
          <w:bCs/>
          <w:color w:val="000000"/>
          <w14:ligatures w14:val="none"/>
        </w:rPr>
        <w:t>Payment for Care</w:t>
      </w:r>
    </w:p>
    <w:p w14:paraId="53D7E48C" w14:textId="77777777" w:rsidR="001C6F21" w:rsidRDefault="001C6F21" w:rsidP="001C6F21">
      <w:pPr>
        <w:autoSpaceDE w:val="0"/>
        <w:autoSpaceDN w:val="0"/>
        <w:rPr>
          <w:rFonts w:ascii="Arial" w:hAnsi="Arial" w:cs="Arial"/>
          <w:color w:val="000000"/>
          <w14:ligatures w14:val="none"/>
        </w:rPr>
      </w:pPr>
      <w:r>
        <w:rPr>
          <w:rFonts w:ascii="Arial" w:hAnsi="Arial" w:cs="Arial"/>
          <w:color w:val="000000"/>
          <w14:ligatures w14:val="none"/>
        </w:rPr>
        <w:t xml:space="preserve">I (the patient or the undersigned custodian) am financially responsible for any deductible, co-payment, and all charges for services or goods not paid for by health care benefits, plans, or entitlements. The undersigned agrees to pay to AEC all amounts due in consideration of services and supplies rendered to the patient by the facility. Charges for services or goods will be at AEC's billed charge rates unless otherwise agreed to by AEC in advance. </w:t>
      </w:r>
    </w:p>
    <w:p w14:paraId="1C67B6F0" w14:textId="77777777" w:rsidR="001C6F21" w:rsidRDefault="001C6F21" w:rsidP="001C6F21">
      <w:pPr>
        <w:autoSpaceDE w:val="0"/>
        <w:autoSpaceDN w:val="0"/>
        <w:rPr>
          <w:rFonts w:ascii="Arial" w:hAnsi="Arial" w:cs="Arial"/>
          <w:b/>
          <w:bCs/>
          <w:color w:val="000000"/>
          <w14:ligatures w14:val="none"/>
        </w:rPr>
      </w:pPr>
    </w:p>
    <w:p w14:paraId="51E1D420" w14:textId="77777777" w:rsidR="001C6F21" w:rsidRDefault="001C6F21" w:rsidP="001C6F21">
      <w:pPr>
        <w:autoSpaceDE w:val="0"/>
        <w:autoSpaceDN w:val="0"/>
        <w:spacing w:line="300" w:lineRule="auto"/>
        <w:rPr>
          <w:rFonts w:ascii="Arial" w:hAnsi="Arial" w:cs="Arial"/>
          <w:color w:val="000000"/>
          <w14:ligatures w14:val="none"/>
        </w:rPr>
      </w:pPr>
      <w:r>
        <w:rPr>
          <w:rFonts w:ascii="Arial" w:hAnsi="Arial" w:cs="Arial"/>
          <w:b/>
          <w:bCs/>
          <w:color w:val="000000"/>
          <w14:ligatures w14:val="none"/>
        </w:rPr>
        <w:t>Physician Ownership of Facility</w:t>
      </w:r>
    </w:p>
    <w:p w14:paraId="5F93BFA4" w14:textId="77777777" w:rsidR="001C6F21" w:rsidRDefault="001C6F21" w:rsidP="001C6F21">
      <w:pPr>
        <w:autoSpaceDE w:val="0"/>
        <w:autoSpaceDN w:val="0"/>
        <w:rPr>
          <w:rFonts w:ascii="Arial" w:hAnsi="Arial" w:cs="Arial"/>
          <w:color w:val="000000"/>
          <w14:ligatures w14:val="none"/>
        </w:rPr>
      </w:pPr>
      <w:r>
        <w:rPr>
          <w:rFonts w:ascii="Arial" w:hAnsi="Arial" w:cs="Arial"/>
          <w:color w:val="000000"/>
          <w14:ligatures w14:val="none"/>
        </w:rPr>
        <w:t>I understand that the following physicians partially and beneficially own AEC and the Ambulatory Surgery Center, a Minnesota for-profit corporation:  Alan Downie, M.D., Adam Goddard, D.O., Jeffrey Lynch, M.D., David Park, M.D., Susan Schloff, M.D., Gary Schwartz, M.D., Brian Tienor, M.D., Jesse Vislisel, M.D., and Charlie Wu, M.D.</w:t>
      </w:r>
    </w:p>
    <w:p w14:paraId="422BE59F" w14:textId="77777777" w:rsidR="001C6F21" w:rsidRDefault="001C6F21" w:rsidP="001C6F21">
      <w:pPr>
        <w:rPr>
          <w:rFonts w:ascii="Aptos" w:hAnsi="Aptos" w:cs="Aptos"/>
        </w:rPr>
      </w:pPr>
    </w:p>
    <w:p w14:paraId="08AE1F99" w14:textId="24B5F3C2" w:rsidR="00C02F6A" w:rsidRDefault="00C02F6A" w:rsidP="00C02F6A">
      <w:pPr>
        <w:jc w:val="center"/>
      </w:pPr>
    </w:p>
    <w:sectPr w:rsidR="00C02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6A"/>
    <w:rsid w:val="001168F8"/>
    <w:rsid w:val="001C6F21"/>
    <w:rsid w:val="00433A61"/>
    <w:rsid w:val="004C1279"/>
    <w:rsid w:val="00B33F17"/>
    <w:rsid w:val="00C02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BF35"/>
  <w15:chartTrackingRefBased/>
  <w15:docId w15:val="{55A724E9-AFB0-48A1-8730-6D7C487B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F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2F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2F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2F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2F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2F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F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F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F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F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2F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2F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2F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2F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2F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F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F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F6A"/>
    <w:rPr>
      <w:rFonts w:eastAsiaTheme="majorEastAsia" w:cstheme="majorBidi"/>
      <w:color w:val="272727" w:themeColor="text1" w:themeTint="D8"/>
    </w:rPr>
  </w:style>
  <w:style w:type="paragraph" w:styleId="Title">
    <w:name w:val="Title"/>
    <w:basedOn w:val="Normal"/>
    <w:next w:val="Normal"/>
    <w:link w:val="TitleChar"/>
    <w:uiPriority w:val="10"/>
    <w:qFormat/>
    <w:rsid w:val="00C02F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F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F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F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F6A"/>
    <w:pPr>
      <w:spacing w:before="160"/>
      <w:jc w:val="center"/>
    </w:pPr>
    <w:rPr>
      <w:i/>
      <w:iCs/>
      <w:color w:val="404040" w:themeColor="text1" w:themeTint="BF"/>
    </w:rPr>
  </w:style>
  <w:style w:type="character" w:customStyle="1" w:styleId="QuoteChar">
    <w:name w:val="Quote Char"/>
    <w:basedOn w:val="DefaultParagraphFont"/>
    <w:link w:val="Quote"/>
    <w:uiPriority w:val="29"/>
    <w:rsid w:val="00C02F6A"/>
    <w:rPr>
      <w:i/>
      <w:iCs/>
      <w:color w:val="404040" w:themeColor="text1" w:themeTint="BF"/>
    </w:rPr>
  </w:style>
  <w:style w:type="paragraph" w:styleId="ListParagraph">
    <w:name w:val="List Paragraph"/>
    <w:basedOn w:val="Normal"/>
    <w:uiPriority w:val="34"/>
    <w:qFormat/>
    <w:rsid w:val="00C02F6A"/>
    <w:pPr>
      <w:ind w:left="720"/>
      <w:contextualSpacing/>
    </w:pPr>
  </w:style>
  <w:style w:type="character" w:styleId="IntenseEmphasis">
    <w:name w:val="Intense Emphasis"/>
    <w:basedOn w:val="DefaultParagraphFont"/>
    <w:uiPriority w:val="21"/>
    <w:qFormat/>
    <w:rsid w:val="00C02F6A"/>
    <w:rPr>
      <w:i/>
      <w:iCs/>
      <w:color w:val="0F4761" w:themeColor="accent1" w:themeShade="BF"/>
    </w:rPr>
  </w:style>
  <w:style w:type="paragraph" w:styleId="IntenseQuote">
    <w:name w:val="Intense Quote"/>
    <w:basedOn w:val="Normal"/>
    <w:next w:val="Normal"/>
    <w:link w:val="IntenseQuoteChar"/>
    <w:uiPriority w:val="30"/>
    <w:qFormat/>
    <w:rsid w:val="00C02F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2F6A"/>
    <w:rPr>
      <w:i/>
      <w:iCs/>
      <w:color w:val="0F4761" w:themeColor="accent1" w:themeShade="BF"/>
    </w:rPr>
  </w:style>
  <w:style w:type="character" w:styleId="IntenseReference">
    <w:name w:val="Intense Reference"/>
    <w:basedOn w:val="DefaultParagraphFont"/>
    <w:uiPriority w:val="32"/>
    <w:qFormat/>
    <w:rsid w:val="00C02F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0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Nance</dc:creator>
  <cp:keywords/>
  <dc:description/>
  <cp:lastModifiedBy>Tara Nance</cp:lastModifiedBy>
  <cp:revision>2</cp:revision>
  <dcterms:created xsi:type="dcterms:W3CDTF">2025-01-23T15:52:00Z</dcterms:created>
  <dcterms:modified xsi:type="dcterms:W3CDTF">2025-01-23T16:11:00Z</dcterms:modified>
</cp:coreProperties>
</file>